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1015" w14:textId="7A0F675B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Introduction to Law (</w:t>
      </w:r>
      <w:proofErr w:type="spellStart"/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İngilizce</w:t>
      </w:r>
      <w:proofErr w:type="spellEnd"/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 xml:space="preserve">) Ara </w:t>
      </w:r>
      <w:proofErr w:type="spellStart"/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Sınavı</w:t>
      </w:r>
      <w:proofErr w:type="spellEnd"/>
    </w:p>
    <w:p w14:paraId="0F20526D" w14:textId="3FC29D73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01/04/2024</w:t>
      </w:r>
    </w:p>
    <w:p w14:paraId="6606E5F4" w14:textId="3BFD10E2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1E3AED4D" w14:textId="5C1B24D2" w:rsidR="00BE2E9F" w:rsidRPr="00BE2E9F" w:rsidRDefault="00BE2E9F" w:rsidP="00951AF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Multiple Choice of Questions (33.50 Points)</w:t>
      </w:r>
    </w:p>
    <w:p w14:paraId="44FE2612" w14:textId="5F72369D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1) The term 'common law' has three different meanings. Which of the following is NOT a meaning of the term 'common law'?</w:t>
      </w:r>
    </w:p>
    <w:p w14:paraId="65074732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a) The body of law as made by judges through the determination of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cases.-</w:t>
      </w:r>
      <w:proofErr w:type="gramEnd"/>
    </w:p>
    <w:p w14:paraId="63432E04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A legal system that is based on that of England.</w:t>
      </w:r>
    </w:p>
    <w:p w14:paraId="23493C07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c) Laws created by Parliament.</w:t>
      </w:r>
    </w:p>
    <w:p w14:paraId="4B909396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The system of law that emerged following the Norman Conquest in 1066.</w:t>
      </w:r>
    </w:p>
    <w:p w14:paraId="3DA19858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047AC06E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2) The term 'private law' refers to …………………</w:t>
      </w:r>
      <w:proofErr w:type="gramStart"/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…..?</w:t>
      </w:r>
      <w:proofErr w:type="gramEnd"/>
    </w:p>
    <w:p w14:paraId="7434F4C1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The body of laws that derive from the deciding of cases.</w:t>
      </w:r>
    </w:p>
    <w:p w14:paraId="2E9E842E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b) The body of laws that seeks to regulate the relationship between individuals.</w:t>
      </w:r>
    </w:p>
    <w:p w14:paraId="12419A20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The legal principle that states that a person has the right to privacy.</w:t>
      </w:r>
    </w:p>
    <w:p w14:paraId="36C3FE3A" w14:textId="133F5338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The body of laws that seeks to regulate the relationship between the State and its citizens</w:t>
      </w:r>
    </w:p>
    <w:p w14:paraId="6836992E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17FCBE54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3) Which one of the following is regarded as a private law topic?</w:t>
      </w:r>
    </w:p>
    <w:p w14:paraId="561E6C63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Criminal law</w:t>
      </w:r>
    </w:p>
    <w:p w14:paraId="683103EE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b) Contract law</w:t>
      </w:r>
    </w:p>
    <w:p w14:paraId="3B70A5DE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The law relating to human rights</w:t>
      </w:r>
    </w:p>
    <w:p w14:paraId="6B97F868" w14:textId="0CAD0D61" w:rsid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d) </w:t>
      </w:r>
      <w:proofErr w:type="gramStart"/>
      <w:r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dministrative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law</w:t>
      </w:r>
    </w:p>
    <w:p w14:paraId="69D3AD2F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4021A7EA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4) Which of the following countries DOES NOT have a common law legal system?</w:t>
      </w:r>
    </w:p>
    <w:p w14:paraId="663398D8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England</w:t>
      </w:r>
    </w:p>
    <w:p w14:paraId="647B7254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Australia</w:t>
      </w:r>
    </w:p>
    <w:p w14:paraId="6EDDF4E0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United States of America</w:t>
      </w:r>
    </w:p>
    <w:p w14:paraId="540838F3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d) France</w:t>
      </w:r>
    </w:p>
    <w:p w14:paraId="663F983D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1FA17F29" w14:textId="5DA738D6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5) The phrase 'civil law' can refer to those legal systems whose laws are based on Roman law. It can also refer to …………………….?</w:t>
      </w:r>
    </w:p>
    <w:p w14:paraId="1198009E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Laws created by judges.</w:t>
      </w:r>
    </w:p>
    <w:p w14:paraId="0F5C7422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b) The body of laws that does not relate to criminal offences.</w:t>
      </w:r>
    </w:p>
    <w:p w14:paraId="74B24AA5" w14:textId="6C831F92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c) The supplementary system of law that is based on fairness and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equality, and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seeks to</w:t>
      </w:r>
      <w:r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mitigate the harshness of the common law.</w:t>
      </w:r>
    </w:p>
    <w:p w14:paraId="0931BB7C" w14:textId="4454C369" w:rsid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The body of laws that establish what conduct is criminal and the punishments for</w:t>
      </w:r>
      <w:r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engaging in such conduct.</w:t>
      </w:r>
    </w:p>
    <w:p w14:paraId="6A9E4C90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53F22F48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6) Which of the following is a legally binding source of law in Turkey?</w:t>
      </w:r>
    </w:p>
    <w:p w14:paraId="0D0CAF95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Academic books</w:t>
      </w:r>
    </w:p>
    <w:p w14:paraId="3AB8931D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Precedent</w:t>
      </w:r>
    </w:p>
    <w:p w14:paraId="55F08AE9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Expert reports</w:t>
      </w:r>
    </w:p>
    <w:p w14:paraId="080E0283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d) Unified judgments</w:t>
      </w:r>
    </w:p>
    <w:p w14:paraId="1C83045A" w14:textId="77777777" w:rsid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e) Law journals of high courts</w:t>
      </w:r>
    </w:p>
    <w:p w14:paraId="5C009AD3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694AC357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7) What is the name used for a person who commences a civil action?</w:t>
      </w:r>
    </w:p>
    <w:p w14:paraId="7434C7DB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a) Claimant</w:t>
      </w:r>
    </w:p>
    <w:p w14:paraId="27E401F0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Defendant</w:t>
      </w:r>
    </w:p>
    <w:p w14:paraId="712B24E2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Respondent</w:t>
      </w:r>
    </w:p>
    <w:p w14:paraId="1F32E3FF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Applicant</w:t>
      </w:r>
    </w:p>
    <w:p w14:paraId="7E6164B5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lastRenderedPageBreak/>
        <w:t>8) What does the doctrine of precedent mean?</w:t>
      </w:r>
    </w:p>
    <w:p w14:paraId="796160FF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Judges are bound by statute.</w:t>
      </w:r>
    </w:p>
    <w:p w14:paraId="27D3108C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Judges must decide the case on the facts.</w:t>
      </w:r>
    </w:p>
    <w:p w14:paraId="56C01A6F" w14:textId="468842A9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c) Judges must apply the law set out in relevant decision of previous superior courts and sometimes courts of the same standing.</w:t>
      </w:r>
    </w:p>
    <w:p w14:paraId="2B00F563" w14:textId="57A059C4" w:rsid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Judges may apply the law set out in relevant decision of previous superior courts and</w:t>
      </w:r>
      <w:r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sometimes courts of the same standing.</w:t>
      </w:r>
    </w:p>
    <w:p w14:paraId="535F0EB4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5ED2B1ED" w14:textId="77777777" w:rsidR="00BE2E9F" w:rsidRPr="00951AFD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9) Presumptions are very important because they are effective procedural devices for</w:t>
      </w:r>
    </w:p>
    <w:p w14:paraId="5400BE91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Shifting the methods of reasoning</w:t>
      </w:r>
    </w:p>
    <w:p w14:paraId="3B9BA8FA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Shifting the interpretation of legal rules</w:t>
      </w:r>
    </w:p>
    <w:p w14:paraId="5DAE52AA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Shifting the application of legal rules</w:t>
      </w:r>
    </w:p>
    <w:p w14:paraId="03A6276B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d) Shifting the burden of court</w:t>
      </w:r>
    </w:p>
    <w:p w14:paraId="1842D751" w14:textId="77777777" w:rsidR="00BE2E9F" w:rsidRPr="00B50FF7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50FF7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e) Shifting the burden of proof</w:t>
      </w:r>
    </w:p>
    <w:p w14:paraId="5A29B8CC" w14:textId="77777777" w:rsidR="00951AFD" w:rsidRPr="00BE2E9F" w:rsidRDefault="00951AFD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574AEEAE" w14:textId="77777777" w:rsidR="00BE2E9F" w:rsidRPr="00951AFD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10) Statute law refers to …………………………….?</w:t>
      </w:r>
    </w:p>
    <w:p w14:paraId="70B36226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a) Laws created by the judges through the deciding of cases.</w:t>
      </w:r>
    </w:p>
    <w:p w14:paraId="2CC93CF3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b) The doctrine that seeks to mitigate the harshness of the common law by deciding cases</w:t>
      </w:r>
    </w:p>
    <w:p w14:paraId="3F33F48B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based on fairness and equality.</w:t>
      </w:r>
    </w:p>
    <w:p w14:paraId="47395029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c) The body of law that regulates the relationship between the State and its citizens.</w:t>
      </w:r>
    </w:p>
    <w:p w14:paraId="7CC522A9" w14:textId="77777777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d) The body of laws created by Parliament in the form of legislation.</w:t>
      </w:r>
    </w:p>
    <w:p w14:paraId="4C4189A3" w14:textId="77777777" w:rsidR="00951AFD" w:rsidRPr="00BE2E9F" w:rsidRDefault="00951AFD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72648C0A" w14:textId="77777777" w:rsidR="00951AFD" w:rsidRPr="00BE2E9F" w:rsidRDefault="00BE2E9F" w:rsidP="00951AF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II. True false questions. Please mark T for true statements and mark F for false</w:t>
      </w:r>
      <w:r w:rsidR="00951AFD"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 xml:space="preserve">statements. </w:t>
      </w:r>
      <w:r w:rsidR="00951AFD" w:rsidRPr="00BE2E9F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(33.50 Points)</w:t>
      </w:r>
    </w:p>
    <w:p w14:paraId="1BC8BB36" w14:textId="165D53E5" w:rsidR="00BE2E9F" w:rsidRPr="00951AFD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10A62E2B" w14:textId="76BF9693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1) Social norms may also be called as social order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rules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and they are composed of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religious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rules, customary rules and moral rules and ideologies.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5DF0145F" w14:textId="6F257D31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2) The wording of law (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hukuk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) 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is the system of rules which a particular country or community recognizes as regulating the actions of its members and which it may enforce by the imposition of penalties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688C9CEE" w14:textId="54AAEC38" w:rsidR="00BE2E9F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3) The Turkish legal system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comprises: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legislation, courts, judiciary, legal professionals;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police, prosecutors and mechanisms for providing access to justice.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7C1326EA" w14:textId="30D7873E" w:rsidR="00BE2E9F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4) The phrase “civil law” can refer to those legal systems whose laws are based on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Roman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Law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0C065903" w14:textId="11FA2B4C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5) According to Article 307 of Civil Code, for adoption, (single) the adopter should be at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least 30 years old (general rule). In this case, persons under 30 cannot adopt a child.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This conclusion is derived through the method of syllogism.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FALSE</w:t>
      </w:r>
    </w:p>
    <w:p w14:paraId="6A917C04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6) According to Article 1 of the Turkish Civil Code, “the law must be applied in all cases</w:t>
      </w:r>
    </w:p>
    <w:p w14:paraId="19503DFC" w14:textId="2046ED0E" w:rsidR="00951AFD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which come from the letter and spirit of any provisions.”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1EF6CFCF" w14:textId="09B6076D" w:rsidR="00BE2E9F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7) After 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Justanian’s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death, the Corpus 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Iuris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Civilis has forgotten for seven years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centuries. However, it was rediscovered in the 16th century and 17 centuries with the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rise of modern states.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 T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RUE</w:t>
      </w:r>
    </w:p>
    <w:p w14:paraId="70588D7B" w14:textId="09BF6D0F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8) The 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ius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honorarium – meaning “body of civil laws,” the name given to the compilation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of Roman law ordered by the Byzantine 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emporer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proofErr w:type="spell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Justianian</w:t>
      </w:r>
      <w:proofErr w:type="spell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I in 529 CE.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FALSE</w:t>
      </w:r>
    </w:p>
    <w:p w14:paraId="10389B4D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9) Constitutional law is a branch of public law. It determines the political organization of</w:t>
      </w:r>
    </w:p>
    <w:p w14:paraId="66AA96F0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the state and it powers, while also setting certain substantive and procedural</w:t>
      </w:r>
    </w:p>
    <w:p w14:paraId="396D5758" w14:textId="41194020" w:rsidR="00BE2E9F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limitations on the exercise of governing power.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TRUE</w:t>
      </w:r>
    </w:p>
    <w:p w14:paraId="32BCA2DC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10) All modern states, including the UK, New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Zealand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and Israel, have adopted written</w:t>
      </w:r>
    </w:p>
    <w:p w14:paraId="09C0AE3D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constitutions, the first and most complete model being that of United States of</w:t>
      </w:r>
    </w:p>
    <w:p w14:paraId="3FE9053F" w14:textId="649E9F28" w:rsidR="00BE2E9F" w:rsidRPr="00964D6B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America in 1788.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FALSE</w:t>
      </w:r>
    </w:p>
    <w:p w14:paraId="2730941F" w14:textId="77777777" w:rsidR="00951AFD" w:rsidRPr="00BE2E9F" w:rsidRDefault="00951AFD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</w:p>
    <w:p w14:paraId="1857C114" w14:textId="4591526B" w:rsidR="00BE2E9F" w:rsidRPr="00951AFD" w:rsidRDefault="00BE2E9F" w:rsidP="00951AF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Fill in the blank questions (3</w:t>
      </w:r>
      <w:r w:rsidR="00951AFD"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3</w:t>
      </w: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.5</w:t>
      </w:r>
      <w:r w:rsidR="00951AFD"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>0</w:t>
      </w:r>
      <w:r w:rsidRPr="00951AFD"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  <w:t xml:space="preserve"> Points)</w:t>
      </w:r>
    </w:p>
    <w:p w14:paraId="6EF8458E" w14:textId="77777777" w:rsidR="00951AFD" w:rsidRPr="00951AFD" w:rsidRDefault="00951AFD" w:rsidP="00951AFD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7996CC71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1) The state and legal regulations impressed by the religious rules under the</w:t>
      </w:r>
    </w:p>
    <w:p w14:paraId="292E0363" w14:textId="4A687B2B" w:rsidR="00BE2E9F" w:rsidRPr="00964D6B" w:rsidRDefault="00BE2E9F" w:rsidP="00964D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governmental system is called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theocratic </w:t>
      </w:r>
      <w:proofErr w:type="gramStart"/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state</w:t>
      </w:r>
      <w:proofErr w:type="gramEnd"/>
    </w:p>
    <w:p w14:paraId="6544BC03" w14:textId="72E915F4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2) Judges may be allowed to apply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customary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rules when the statutes are silent.</w:t>
      </w:r>
    </w:p>
    <w:p w14:paraId="18EDB122" w14:textId="76A7BD0A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3)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Common Law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is the expression comes from jus commune and refers to all those</w:t>
      </w:r>
    </w:p>
    <w:p w14:paraId="71B12A5C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experiences that have their roots in medieval and modern English law.</w:t>
      </w:r>
    </w:p>
    <w:p w14:paraId="4FBE59BE" w14:textId="44BF6B5B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4) In criminal cases,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all of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the elements of crime with which the defendant is charged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must be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proven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by the prosecutor.</w:t>
      </w:r>
    </w:p>
    <w:p w14:paraId="5485A730" w14:textId="506D1D90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5) In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private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law, the accession of the contracting parties has equal powers.</w:t>
      </w:r>
    </w:p>
    <w:p w14:paraId="266BBC1F" w14:textId="638772A6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6) According to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free will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criterion, the distinguishing feature between public and private</w:t>
      </w:r>
    </w:p>
    <w:p w14:paraId="01665919" w14:textId="586052B2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law is not the character of the interest anymore, but rather the will of the parties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involved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in a given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legal relation.</w:t>
      </w:r>
    </w:p>
    <w:p w14:paraId="4E74B2CD" w14:textId="140607F5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7) As legal,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political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and social documents, constitutions are at the </w:t>
      </w:r>
      <w:r w:rsid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intersection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of the</w:t>
      </w:r>
    </w:p>
    <w:p w14:paraId="6DFC4E71" w14:textId="7777777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legal system, the political system and society.</w:t>
      </w:r>
    </w:p>
    <w:p w14:paraId="0764E361" w14:textId="73745A3F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8)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A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procedural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constitution defines the legal and political structures of public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institutions and sets out the legal limits of government power </w:t>
      </w:r>
      <w:proofErr w:type="gramStart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in order to</w:t>
      </w:r>
      <w:proofErr w:type="gramEnd"/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protect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democratic processes and fundamental human rights.</w:t>
      </w:r>
    </w:p>
    <w:p w14:paraId="24A2D216" w14:textId="54076487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9) Constitutions vary in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>length</w:t>
      </w:r>
      <w:r w:rsidR="00964D6B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from a few thousand words (Iceland, Latvia) to more than</w:t>
      </w:r>
      <w:r w:rsidR="00951AFD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50,000 words (India).</w:t>
      </w:r>
    </w:p>
    <w:p w14:paraId="1562657E" w14:textId="37BA7909" w:rsidR="00BE2E9F" w:rsidRPr="00BE2E9F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 xml:space="preserve">10) A </w:t>
      </w:r>
      <w:r w:rsidR="00964D6B" w:rsidRPr="00964D6B">
        <w:rPr>
          <w:rFonts w:asciiTheme="majorBidi" w:hAnsiTheme="majorBidi" w:cstheme="majorBidi"/>
          <w:color w:val="FF0000"/>
          <w:kern w:val="0"/>
          <w:sz w:val="24"/>
          <w:szCs w:val="24"/>
          <w:lang w:val="en-GB"/>
        </w:rPr>
        <w:t xml:space="preserve">democratic </w:t>
      </w: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constitutional order acts like the rules of the game, and its guardians—</w:t>
      </w:r>
    </w:p>
    <w:p w14:paraId="3AFFB9DE" w14:textId="50D97701" w:rsidR="00443BDE" w:rsidRPr="00951AFD" w:rsidRDefault="00BE2E9F" w:rsidP="00951A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</w:pPr>
      <w:r w:rsidRPr="00BE2E9F">
        <w:rPr>
          <w:rFonts w:asciiTheme="majorBidi" w:hAnsiTheme="majorBidi" w:cstheme="majorBidi"/>
          <w:color w:val="000000" w:themeColor="text1"/>
          <w:kern w:val="0"/>
          <w:sz w:val="24"/>
          <w:szCs w:val="24"/>
          <w:lang w:val="en-GB"/>
        </w:rPr>
        <w:t>for example, a constitutional court—are like the referee.</w:t>
      </w:r>
    </w:p>
    <w:sectPr w:rsidR="00443BDE" w:rsidRPr="00951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447CB"/>
    <w:multiLevelType w:val="hybridMultilevel"/>
    <w:tmpl w:val="D96CC77C"/>
    <w:lvl w:ilvl="0" w:tplc="6D50ED2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45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9F"/>
    <w:rsid w:val="00443BDE"/>
    <w:rsid w:val="00951AFD"/>
    <w:rsid w:val="00964D6B"/>
    <w:rsid w:val="00B50FF7"/>
    <w:rsid w:val="00BE2E9F"/>
    <w:rsid w:val="00C8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45F95"/>
  <w15:chartTrackingRefBased/>
  <w15:docId w15:val="{E112A3FC-FC9C-4156-AF9E-25A4CF59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E2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2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2E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2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2E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2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2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2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2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2E9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2E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2E9F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2E9F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2E9F"/>
    <w:rPr>
      <w:rFonts w:eastAsiaTheme="majorEastAsia" w:cstheme="majorBidi"/>
      <w:color w:val="2F5496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2E9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2E9F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2E9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2E9F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BE2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2E9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BE2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2E9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BE2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2E9F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BE2E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2E9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2E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2E9F"/>
    <w:rPr>
      <w:i/>
      <w:iCs/>
      <w:color w:val="2F5496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BE2E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Serbest</dc:creator>
  <cp:keywords/>
  <dc:description/>
  <cp:lastModifiedBy>Fatih Serbest</cp:lastModifiedBy>
  <cp:revision>2</cp:revision>
  <dcterms:created xsi:type="dcterms:W3CDTF">2024-04-02T07:17:00Z</dcterms:created>
  <dcterms:modified xsi:type="dcterms:W3CDTF">2024-04-02T07:17:00Z</dcterms:modified>
</cp:coreProperties>
</file>